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670342" w:rsidRPr="00670342">
        <w:rPr>
          <w:b/>
          <w:noProof/>
          <w:sz w:val="24"/>
        </w:rPr>
        <w:t>R4-</w:t>
      </w:r>
      <w:bookmarkStart w:id="0" w:name="_GoBack"/>
      <w:bookmarkEnd w:id="0"/>
      <w:r w:rsidR="002402B2" w:rsidRPr="002402B2">
        <w:rPr>
          <w:b/>
          <w:noProof/>
          <w:sz w:val="24"/>
        </w:rPr>
        <w:t>2312925</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8B1D4A">
        <w:rPr>
          <w:rFonts w:ascii="Arial" w:hAnsi="Arial" w:cs="Arial"/>
          <w:lang w:val="en-US"/>
        </w:rPr>
        <w:t>FR1 n28 channel model validation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D0383C">
        <w:rPr>
          <w:rFonts w:ascii="Arial" w:hAnsi="Arial" w:cs="Arial"/>
          <w:b/>
          <w:lang w:val="en-US"/>
        </w:rPr>
        <w:t>1</w:t>
      </w:r>
      <w:r w:rsidR="00ED19CA">
        <w:rPr>
          <w:rFonts w:ascii="Arial" w:hAnsi="Arial" w:cs="Arial"/>
          <w:b/>
          <w:lang w:val="en-US"/>
        </w:rPr>
        <w:t>6</w:t>
      </w:r>
      <w:r w:rsidR="00D0383C">
        <w:rPr>
          <w:rFonts w:ascii="Arial" w:hAnsi="Arial" w:cs="Arial"/>
          <w:b/>
          <w:lang w:val="en-US"/>
        </w:rPr>
        <w:t>.</w:t>
      </w:r>
      <w:r w:rsidR="00EA74F3">
        <w:rPr>
          <w:rFonts w:ascii="Arial" w:hAnsi="Arial" w:cs="Arial"/>
          <w:b/>
          <w:lang w:val="en-US"/>
        </w:rPr>
        <w:t>5</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8B1D4A" w:rsidRDefault="008B1D4A" w:rsidP="00C239D6">
      <w:pPr>
        <w:tabs>
          <w:tab w:val="left" w:pos="5103"/>
        </w:tabs>
        <w:spacing w:after="240" w:line="360" w:lineRule="auto"/>
        <w:rPr>
          <w:rFonts w:eastAsia="等线"/>
          <w:lang w:val="en-US" w:eastAsia="zh-CN"/>
        </w:rPr>
      </w:pPr>
      <w:r>
        <w:rPr>
          <w:rFonts w:eastAsia="等线"/>
          <w:lang w:val="en-US" w:eastAsia="zh-CN"/>
        </w:rPr>
        <w:t xml:space="preserve">The </w:t>
      </w:r>
      <w:r w:rsidR="004059C5">
        <w:rPr>
          <w:rFonts w:eastAsia="等线"/>
          <w:lang w:val="en-US" w:eastAsia="zh-CN"/>
        </w:rPr>
        <w:t xml:space="preserve">lab volunteers for </w:t>
      </w:r>
      <w:r>
        <w:rPr>
          <w:rFonts w:eastAsia="等线"/>
          <w:lang w:val="en-US" w:eastAsia="zh-CN"/>
        </w:rPr>
        <w:t xml:space="preserve">R18 FR1 MIMO OTA lab alignment </w:t>
      </w:r>
      <w:r w:rsidR="004059C5">
        <w:rPr>
          <w:rFonts w:eastAsia="等线"/>
          <w:lang w:val="en-US" w:eastAsia="zh-CN"/>
        </w:rPr>
        <w:t xml:space="preserve">was confirmed in RAN4 #107 meeting [1]. And the lab alignment activity will </w:t>
      </w:r>
      <w:r w:rsidR="00705FFC">
        <w:rPr>
          <w:rFonts w:eastAsia="等线"/>
          <w:lang w:val="en-US" w:eastAsia="zh-CN"/>
        </w:rPr>
        <w:t>start after the channel model validation results of lab volunteers are confirmed.</w:t>
      </w:r>
    </w:p>
    <w:p w:rsidR="00705FFC" w:rsidRDefault="00705FFC" w:rsidP="00705FFC">
      <w:pPr>
        <w:tabs>
          <w:tab w:val="left" w:pos="5103"/>
        </w:tabs>
        <w:spacing w:after="240" w:line="360" w:lineRule="auto"/>
        <w:jc w:val="center"/>
        <w:rPr>
          <w:rFonts w:eastAsia="等线"/>
          <w:lang w:val="en-US" w:eastAsia="zh-CN"/>
        </w:rPr>
      </w:pPr>
      <w:r>
        <w:rPr>
          <w:noProof/>
        </w:rPr>
        <w:drawing>
          <wp:inline distT="0" distB="0" distL="0" distR="0" wp14:anchorId="5703C6B6" wp14:editId="379FC75C">
            <wp:extent cx="5611091" cy="1756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7833" cy="1768490"/>
                    </a:xfrm>
                    <a:prstGeom prst="rect">
                      <a:avLst/>
                    </a:prstGeom>
                  </pic:spPr>
                </pic:pic>
              </a:graphicData>
            </a:graphic>
          </wp:inline>
        </w:drawing>
      </w:r>
    </w:p>
    <w:p w:rsidR="008B1D4A" w:rsidRDefault="00705FFC" w:rsidP="00C239D6">
      <w:pPr>
        <w:tabs>
          <w:tab w:val="left" w:pos="5103"/>
        </w:tabs>
        <w:spacing w:after="240" w:line="360" w:lineRule="auto"/>
        <w:rPr>
          <w:rFonts w:eastAsia="等线"/>
          <w:lang w:val="en-US" w:eastAsia="zh-CN"/>
        </w:rPr>
      </w:pPr>
      <w:r>
        <w:rPr>
          <w:rFonts w:eastAsia="等线"/>
          <w:lang w:val="en-US" w:eastAsia="zh-CN"/>
        </w:rPr>
        <w:t xml:space="preserve">This contribution provides our channel model validation evidences, and </w:t>
      </w:r>
      <w:r w:rsidR="0019769E">
        <w:rPr>
          <w:rFonts w:eastAsia="等线"/>
          <w:lang w:val="en-US" w:eastAsia="zh-CN"/>
        </w:rPr>
        <w:t xml:space="preserve">would like to </w:t>
      </w:r>
      <w:r>
        <w:rPr>
          <w:rFonts w:eastAsia="等线"/>
          <w:lang w:val="en-US" w:eastAsia="zh-CN"/>
        </w:rPr>
        <w:t>join in the FR1 MIMO OTA lab alignment and measurement campaign.</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05FFC" w:rsidRDefault="00240402" w:rsidP="0081290F">
      <w:pPr>
        <w:tabs>
          <w:tab w:val="left" w:pos="5103"/>
        </w:tabs>
        <w:spacing w:before="240" w:after="240" w:line="360" w:lineRule="auto"/>
        <w:rPr>
          <w:rFonts w:eastAsia="等线"/>
          <w:lang w:val="en-US" w:eastAsia="zh-CN"/>
        </w:rPr>
      </w:pPr>
      <w:r>
        <w:rPr>
          <w:rFonts w:eastAsia="等线"/>
          <w:lang w:val="en-US" w:eastAsia="zh-CN"/>
        </w:rPr>
        <w:t>Considering the PADs roaming among lab volunteers are not formally triggered, we show the great interests together with n28 channel model validation results to join in the R18 FR1 MIMO OTA lab alignment. And we also apply to get the opportunity as lab volunteer with RAN4 group’s approval.</w:t>
      </w:r>
    </w:p>
    <w:p w:rsidR="00705FFC" w:rsidRDefault="002402B2" w:rsidP="0081290F">
      <w:pPr>
        <w:tabs>
          <w:tab w:val="left" w:pos="5103"/>
        </w:tabs>
        <w:spacing w:before="240" w:after="240" w:line="360" w:lineRule="auto"/>
        <w:rPr>
          <w:rFonts w:eastAsia="等线"/>
          <w:lang w:val="en-US" w:eastAsia="zh-CN"/>
        </w:rPr>
      </w:pPr>
      <w:r>
        <w:rPr>
          <w:rFonts w:eastAsia="等线"/>
          <w:lang w:val="en-US" w:eastAsia="zh-CN"/>
        </w:rPr>
        <w:t>The channel model validation results are presented in Figure 1-3 and Table 2-3. The measurement setup, test procedures, and instrument settings are according to TS 38.151 V17.4.0. The measurement setup is composed by ETS-Lindgren 16-probe MIMO OTA chamber and Keysight F64 channel emulator.</w:t>
      </w:r>
    </w:p>
    <w:p w:rsidR="002402B2" w:rsidRDefault="002402B2" w:rsidP="0081290F">
      <w:pPr>
        <w:tabs>
          <w:tab w:val="left" w:pos="5103"/>
        </w:tabs>
        <w:spacing w:before="240" w:after="240" w:line="360" w:lineRule="auto"/>
        <w:rPr>
          <w:rFonts w:eastAsia="等线"/>
          <w:lang w:val="en-US" w:eastAsia="zh-CN"/>
        </w:rPr>
      </w:pPr>
      <w:r>
        <w:rPr>
          <w:rFonts w:eastAsia="等线"/>
          <w:lang w:val="en-US" w:eastAsia="zh-CN"/>
        </w:rPr>
        <w:t xml:space="preserve">The following characteristics of CDL-C </w:t>
      </w:r>
      <w:proofErr w:type="spellStart"/>
      <w:r>
        <w:rPr>
          <w:rFonts w:eastAsia="等线"/>
          <w:lang w:val="en-US" w:eastAsia="zh-CN"/>
        </w:rPr>
        <w:t>UMi</w:t>
      </w:r>
      <w:proofErr w:type="spellEnd"/>
      <w:r>
        <w:rPr>
          <w:rFonts w:eastAsia="等线"/>
          <w:lang w:val="en-US" w:eastAsia="zh-CN"/>
        </w:rPr>
        <w:t xml:space="preserve"> channel model have been validated at the required test frequencies.</w:t>
      </w:r>
    </w:p>
    <w:p w:rsidR="002402B2" w:rsidRPr="007B75EF" w:rsidRDefault="002402B2" w:rsidP="002402B2">
      <w:pPr>
        <w:jc w:val="center"/>
        <w:rPr>
          <w:rFonts w:eastAsia="宋体"/>
          <w:lang w:eastAsia="zh-CN"/>
        </w:rPr>
      </w:pPr>
      <w:r>
        <w:rPr>
          <w:rFonts w:eastAsia="宋体" w:hint="eastAsia"/>
          <w:lang w:eastAsia="zh-CN"/>
        </w:rPr>
        <w:t>Ta</w:t>
      </w:r>
      <w:r>
        <w:rPr>
          <w:rFonts w:eastAsia="宋体"/>
          <w:lang w:eastAsia="zh-CN"/>
        </w:rPr>
        <w:t xml:space="preserve">ble 1. The validated </w:t>
      </w:r>
      <w:r w:rsidRPr="007B75EF">
        <w:rPr>
          <w:rFonts w:eastAsia="宋体"/>
          <w:lang w:eastAsia="zh-CN"/>
        </w:rPr>
        <w:t xml:space="preserve">CDL-C </w:t>
      </w:r>
      <w:proofErr w:type="spellStart"/>
      <w:r w:rsidRPr="007B75EF">
        <w:rPr>
          <w:rFonts w:eastAsia="宋体"/>
          <w:lang w:eastAsia="zh-CN"/>
        </w:rPr>
        <w:t>UM</w:t>
      </w:r>
      <w:r w:rsidRPr="007B75EF">
        <w:rPr>
          <w:rFonts w:eastAsia="宋体" w:hint="eastAsia"/>
          <w:lang w:eastAsia="zh-CN"/>
        </w:rPr>
        <w:t>i</w:t>
      </w:r>
      <w:proofErr w:type="spellEnd"/>
      <w:r w:rsidRPr="007B75EF">
        <w:rPr>
          <w:rFonts w:eastAsia="宋体"/>
          <w:lang w:eastAsia="zh-CN"/>
        </w:rPr>
        <w:t xml:space="preserve"> channel model</w:t>
      </w:r>
      <w:r>
        <w:rPr>
          <w:rFonts w:eastAsia="宋体"/>
          <w:lang w:eastAsia="zh-CN"/>
        </w:rPr>
        <w:t xml:space="preserve"> parameters</w:t>
      </w:r>
    </w:p>
    <w:tbl>
      <w:tblPr>
        <w:tblStyle w:val="ac"/>
        <w:tblW w:w="0" w:type="auto"/>
        <w:jc w:val="center"/>
        <w:tblLook w:val="04A0" w:firstRow="1" w:lastRow="0" w:firstColumn="1" w:lastColumn="0" w:noHBand="0" w:noVBand="1"/>
      </w:tblPr>
      <w:tblGrid>
        <w:gridCol w:w="1139"/>
        <w:gridCol w:w="1560"/>
        <w:gridCol w:w="3824"/>
      </w:tblGrid>
      <w:tr w:rsidR="002402B2" w:rsidTr="009537BE">
        <w:trPr>
          <w:trHeight w:val="170"/>
          <w:jc w:val="center"/>
        </w:trPr>
        <w:tc>
          <w:tcPr>
            <w:tcW w:w="1139" w:type="dxa"/>
          </w:tcPr>
          <w:p w:rsidR="002402B2" w:rsidRDefault="002402B2" w:rsidP="009537BE">
            <w:pPr>
              <w:jc w:val="center"/>
              <w:rPr>
                <w:rFonts w:eastAsiaTheme="minorEastAsia"/>
                <w:b/>
                <w:bCs/>
                <w:lang w:eastAsia="zh-CN"/>
              </w:rPr>
            </w:pPr>
            <w:r>
              <w:rPr>
                <w:rFonts w:eastAsiaTheme="minorEastAsia" w:hint="eastAsia"/>
                <w:b/>
                <w:bCs/>
                <w:lang w:eastAsia="zh-CN"/>
              </w:rPr>
              <w:t>B</w:t>
            </w:r>
            <w:r>
              <w:rPr>
                <w:rFonts w:eastAsiaTheme="minorEastAsia"/>
                <w:b/>
                <w:bCs/>
                <w:lang w:eastAsia="zh-CN"/>
              </w:rPr>
              <w:t>and</w:t>
            </w:r>
          </w:p>
        </w:tc>
        <w:tc>
          <w:tcPr>
            <w:tcW w:w="1560" w:type="dxa"/>
            <w:vAlign w:val="center"/>
          </w:tcPr>
          <w:p w:rsidR="002402B2" w:rsidRPr="00935FEC" w:rsidRDefault="002402B2" w:rsidP="009537BE">
            <w:pPr>
              <w:jc w:val="center"/>
              <w:rPr>
                <w:rFonts w:eastAsiaTheme="minorEastAsia"/>
                <w:b/>
                <w:bCs/>
                <w:lang w:eastAsia="zh-CN"/>
              </w:rPr>
            </w:pPr>
            <w:r>
              <w:rPr>
                <w:rFonts w:eastAsiaTheme="minorEastAsia"/>
                <w:b/>
                <w:bCs/>
                <w:lang w:eastAsia="zh-CN"/>
              </w:rPr>
              <w:t>Test f</w:t>
            </w:r>
            <w:r w:rsidRPr="00935FEC">
              <w:rPr>
                <w:rFonts w:eastAsiaTheme="minorEastAsia"/>
                <w:b/>
                <w:bCs/>
                <w:lang w:eastAsia="zh-CN"/>
              </w:rPr>
              <w:t>requency</w:t>
            </w:r>
          </w:p>
        </w:tc>
        <w:tc>
          <w:tcPr>
            <w:tcW w:w="3824" w:type="dxa"/>
            <w:vAlign w:val="center"/>
          </w:tcPr>
          <w:p w:rsidR="002402B2" w:rsidRPr="00935FEC" w:rsidRDefault="002402B2" w:rsidP="009537BE">
            <w:pPr>
              <w:jc w:val="center"/>
              <w:rPr>
                <w:rFonts w:eastAsiaTheme="minorEastAsia"/>
                <w:b/>
                <w:bCs/>
                <w:lang w:eastAsia="zh-CN"/>
              </w:rPr>
            </w:pPr>
            <w:r>
              <w:rPr>
                <w:rFonts w:eastAsiaTheme="minorEastAsia"/>
                <w:b/>
                <w:bCs/>
                <w:lang w:eastAsia="zh-CN"/>
              </w:rPr>
              <w:t>C</w:t>
            </w:r>
            <w:r w:rsidRPr="00FE300E">
              <w:rPr>
                <w:rFonts w:eastAsiaTheme="minorEastAsia"/>
                <w:b/>
                <w:bCs/>
                <w:lang w:eastAsia="zh-CN"/>
              </w:rPr>
              <w:t>haracteristic</w:t>
            </w:r>
          </w:p>
        </w:tc>
      </w:tr>
      <w:tr w:rsidR="002402B2" w:rsidTr="009537BE">
        <w:trPr>
          <w:trHeight w:val="170"/>
          <w:jc w:val="center"/>
        </w:trPr>
        <w:tc>
          <w:tcPr>
            <w:tcW w:w="1139" w:type="dxa"/>
            <w:vMerge w:val="restart"/>
            <w:vAlign w:val="center"/>
          </w:tcPr>
          <w:p w:rsidR="002402B2" w:rsidRDefault="002402B2" w:rsidP="009537BE">
            <w:pPr>
              <w:jc w:val="center"/>
              <w:rPr>
                <w:rFonts w:eastAsiaTheme="minorEastAsia"/>
                <w:lang w:eastAsia="zh-CN"/>
              </w:rPr>
            </w:pPr>
            <w:r>
              <w:rPr>
                <w:rFonts w:eastAsiaTheme="minorEastAsia" w:hint="eastAsia"/>
                <w:lang w:eastAsia="zh-CN"/>
              </w:rPr>
              <w:t>n</w:t>
            </w:r>
            <w:r>
              <w:rPr>
                <w:rFonts w:eastAsiaTheme="minorEastAsia"/>
                <w:lang w:eastAsia="zh-CN"/>
              </w:rPr>
              <w:t>28</w:t>
            </w:r>
          </w:p>
        </w:tc>
        <w:tc>
          <w:tcPr>
            <w:tcW w:w="1560" w:type="dxa"/>
            <w:vMerge w:val="restart"/>
            <w:vAlign w:val="center"/>
          </w:tcPr>
          <w:p w:rsidR="002402B2" w:rsidRDefault="002402B2" w:rsidP="009537BE">
            <w:pPr>
              <w:jc w:val="center"/>
              <w:rPr>
                <w:rFonts w:eastAsiaTheme="minorEastAsia"/>
                <w:lang w:eastAsia="zh-CN"/>
              </w:rPr>
            </w:pPr>
            <w:bookmarkStart w:id="3" w:name="_Hlk127439840"/>
            <w:r>
              <w:rPr>
                <w:rFonts w:eastAsiaTheme="minorEastAsia" w:hint="eastAsia"/>
                <w:lang w:eastAsia="zh-CN"/>
              </w:rPr>
              <w:t>7</w:t>
            </w:r>
            <w:r>
              <w:rPr>
                <w:rFonts w:eastAsiaTheme="minorEastAsia"/>
                <w:lang w:eastAsia="zh-CN"/>
              </w:rPr>
              <w:t>22MHz</w:t>
            </w:r>
            <w:bookmarkEnd w:id="3"/>
          </w:p>
        </w:tc>
        <w:tc>
          <w:tcPr>
            <w:tcW w:w="3824" w:type="dxa"/>
          </w:tcPr>
          <w:p w:rsidR="002402B2" w:rsidRDefault="002402B2" w:rsidP="009537BE">
            <w:pPr>
              <w:rPr>
                <w:rFonts w:eastAsiaTheme="minorEastAsia"/>
                <w:lang w:eastAsia="zh-CN"/>
              </w:rPr>
            </w:pPr>
            <w:r>
              <w:rPr>
                <w:rFonts w:eastAsiaTheme="minorEastAsia" w:hint="eastAsia"/>
                <w:lang w:eastAsia="zh-CN"/>
              </w:rPr>
              <w:t>T</w:t>
            </w:r>
            <w:r>
              <w:rPr>
                <w:rFonts w:eastAsiaTheme="minorEastAsia"/>
                <w:lang w:eastAsia="zh-CN"/>
              </w:rPr>
              <w:t>emporal correlation</w:t>
            </w:r>
          </w:p>
        </w:tc>
      </w:tr>
      <w:tr w:rsidR="002402B2" w:rsidTr="009537BE">
        <w:trPr>
          <w:trHeight w:val="170"/>
          <w:jc w:val="center"/>
        </w:trPr>
        <w:tc>
          <w:tcPr>
            <w:tcW w:w="1139" w:type="dxa"/>
            <w:vMerge/>
          </w:tcPr>
          <w:p w:rsidR="002402B2" w:rsidRDefault="002402B2" w:rsidP="009537BE">
            <w:pPr>
              <w:jc w:val="center"/>
              <w:rPr>
                <w:rFonts w:eastAsiaTheme="minorEastAsia"/>
                <w:lang w:eastAsia="zh-CN"/>
              </w:rPr>
            </w:pPr>
          </w:p>
        </w:tc>
        <w:tc>
          <w:tcPr>
            <w:tcW w:w="1560" w:type="dxa"/>
            <w:vMerge/>
            <w:vAlign w:val="center"/>
          </w:tcPr>
          <w:p w:rsidR="002402B2" w:rsidRDefault="002402B2" w:rsidP="009537BE">
            <w:pPr>
              <w:jc w:val="center"/>
              <w:rPr>
                <w:rFonts w:eastAsiaTheme="minorEastAsia"/>
                <w:lang w:eastAsia="zh-CN"/>
              </w:rPr>
            </w:pPr>
          </w:p>
        </w:tc>
        <w:tc>
          <w:tcPr>
            <w:tcW w:w="3824" w:type="dxa"/>
          </w:tcPr>
          <w:p w:rsidR="002402B2" w:rsidRDefault="002402B2" w:rsidP="009537BE">
            <w:pPr>
              <w:rPr>
                <w:rFonts w:eastAsiaTheme="minorEastAsia"/>
                <w:lang w:eastAsia="zh-CN"/>
              </w:rPr>
            </w:pPr>
            <w:r>
              <w:rPr>
                <w:rFonts w:eastAsiaTheme="minorEastAsia" w:hint="eastAsia"/>
                <w:lang w:eastAsia="zh-CN"/>
              </w:rPr>
              <w:t>P</w:t>
            </w:r>
            <w:r>
              <w:rPr>
                <w:rFonts w:eastAsiaTheme="minorEastAsia"/>
                <w:lang w:eastAsia="zh-CN"/>
              </w:rPr>
              <w:t>DP</w:t>
            </w:r>
          </w:p>
        </w:tc>
      </w:tr>
      <w:tr w:rsidR="002402B2" w:rsidTr="009537BE">
        <w:trPr>
          <w:trHeight w:val="170"/>
          <w:jc w:val="center"/>
        </w:trPr>
        <w:tc>
          <w:tcPr>
            <w:tcW w:w="1139" w:type="dxa"/>
            <w:vMerge/>
          </w:tcPr>
          <w:p w:rsidR="002402B2" w:rsidRDefault="002402B2" w:rsidP="009537BE">
            <w:pPr>
              <w:jc w:val="center"/>
              <w:rPr>
                <w:rFonts w:eastAsiaTheme="minorEastAsia"/>
                <w:lang w:eastAsia="zh-CN"/>
              </w:rPr>
            </w:pPr>
          </w:p>
        </w:tc>
        <w:tc>
          <w:tcPr>
            <w:tcW w:w="1560" w:type="dxa"/>
            <w:vMerge/>
            <w:vAlign w:val="center"/>
          </w:tcPr>
          <w:p w:rsidR="002402B2" w:rsidRDefault="002402B2" w:rsidP="009537BE">
            <w:pPr>
              <w:jc w:val="center"/>
              <w:rPr>
                <w:rFonts w:eastAsiaTheme="minorEastAsia"/>
                <w:lang w:eastAsia="zh-CN"/>
              </w:rPr>
            </w:pPr>
          </w:p>
        </w:tc>
        <w:tc>
          <w:tcPr>
            <w:tcW w:w="3824" w:type="dxa"/>
          </w:tcPr>
          <w:p w:rsidR="002402B2" w:rsidRDefault="002402B2" w:rsidP="009537BE">
            <w:pPr>
              <w:rPr>
                <w:rFonts w:eastAsiaTheme="minorEastAsia"/>
                <w:lang w:eastAsia="zh-CN"/>
              </w:rPr>
            </w:pPr>
            <w:r>
              <w:rPr>
                <w:rFonts w:eastAsiaTheme="minorEastAsia"/>
                <w:lang w:eastAsia="zh-CN"/>
              </w:rPr>
              <w:t>Spatial correlation</w:t>
            </w:r>
          </w:p>
        </w:tc>
      </w:tr>
      <w:tr w:rsidR="002402B2" w:rsidTr="009537BE">
        <w:trPr>
          <w:trHeight w:val="170"/>
          <w:jc w:val="center"/>
        </w:trPr>
        <w:tc>
          <w:tcPr>
            <w:tcW w:w="1139" w:type="dxa"/>
            <w:vMerge/>
          </w:tcPr>
          <w:p w:rsidR="002402B2" w:rsidRDefault="002402B2" w:rsidP="009537BE">
            <w:pPr>
              <w:jc w:val="center"/>
              <w:rPr>
                <w:rFonts w:eastAsiaTheme="minorEastAsia"/>
                <w:lang w:eastAsia="zh-CN"/>
              </w:rPr>
            </w:pPr>
          </w:p>
        </w:tc>
        <w:tc>
          <w:tcPr>
            <w:tcW w:w="1560" w:type="dxa"/>
            <w:vMerge/>
            <w:vAlign w:val="center"/>
          </w:tcPr>
          <w:p w:rsidR="002402B2" w:rsidRDefault="002402B2" w:rsidP="009537BE">
            <w:pPr>
              <w:jc w:val="center"/>
              <w:rPr>
                <w:rFonts w:eastAsiaTheme="minorEastAsia"/>
                <w:lang w:eastAsia="zh-CN"/>
              </w:rPr>
            </w:pPr>
          </w:p>
        </w:tc>
        <w:tc>
          <w:tcPr>
            <w:tcW w:w="3824" w:type="dxa"/>
          </w:tcPr>
          <w:p w:rsidR="002402B2" w:rsidRDefault="002402B2" w:rsidP="009537BE">
            <w:pPr>
              <w:rPr>
                <w:rFonts w:eastAsiaTheme="minorEastAsia"/>
                <w:lang w:eastAsia="zh-CN"/>
              </w:rPr>
            </w:pPr>
            <w:r>
              <w:rPr>
                <w:rFonts w:eastAsiaTheme="minorEastAsia" w:hint="eastAsia"/>
                <w:lang w:eastAsia="zh-CN"/>
              </w:rPr>
              <w:t>C</w:t>
            </w:r>
            <w:r>
              <w:rPr>
                <w:rFonts w:eastAsiaTheme="minorEastAsia"/>
                <w:lang w:eastAsia="zh-CN"/>
              </w:rPr>
              <w:t>ross-polarization</w:t>
            </w:r>
          </w:p>
        </w:tc>
      </w:tr>
      <w:tr w:rsidR="002402B2" w:rsidTr="009537BE">
        <w:trPr>
          <w:trHeight w:val="170"/>
          <w:jc w:val="center"/>
        </w:trPr>
        <w:tc>
          <w:tcPr>
            <w:tcW w:w="1139" w:type="dxa"/>
            <w:vMerge/>
          </w:tcPr>
          <w:p w:rsidR="002402B2" w:rsidRPr="00B6326B" w:rsidRDefault="002402B2" w:rsidP="009537BE">
            <w:pPr>
              <w:jc w:val="center"/>
              <w:rPr>
                <w:rFonts w:eastAsiaTheme="minorEastAsia"/>
                <w:lang w:eastAsia="zh-CN"/>
              </w:rPr>
            </w:pPr>
          </w:p>
        </w:tc>
        <w:tc>
          <w:tcPr>
            <w:tcW w:w="1560" w:type="dxa"/>
            <w:vAlign w:val="center"/>
          </w:tcPr>
          <w:p w:rsidR="002402B2" w:rsidRPr="00B6326B" w:rsidRDefault="002402B2" w:rsidP="009537BE">
            <w:pPr>
              <w:jc w:val="center"/>
              <w:rPr>
                <w:rFonts w:eastAsiaTheme="minorEastAsia"/>
                <w:lang w:eastAsia="zh-CN"/>
              </w:rPr>
            </w:pPr>
            <w:r w:rsidRPr="00B6326B">
              <w:rPr>
                <w:rFonts w:eastAsiaTheme="minorEastAsia"/>
                <w:lang w:eastAsia="zh-CN"/>
              </w:rPr>
              <w:t>780.5MHz</w:t>
            </w:r>
          </w:p>
        </w:tc>
        <w:tc>
          <w:tcPr>
            <w:tcW w:w="3824" w:type="dxa"/>
          </w:tcPr>
          <w:p w:rsidR="002402B2" w:rsidRDefault="002402B2" w:rsidP="009537BE">
            <w:pPr>
              <w:rPr>
                <w:rFonts w:eastAsiaTheme="minorEastAsia"/>
                <w:lang w:eastAsia="zh-CN"/>
              </w:rPr>
            </w:pPr>
            <w:r>
              <w:rPr>
                <w:rFonts w:eastAsiaTheme="minorEastAsia" w:hint="eastAsia"/>
                <w:lang w:eastAsia="zh-CN"/>
              </w:rPr>
              <w:t>P</w:t>
            </w:r>
            <w:r>
              <w:rPr>
                <w:rFonts w:eastAsiaTheme="minorEastAsia"/>
                <w:lang w:eastAsia="zh-CN"/>
              </w:rPr>
              <w:t>ower validation</w:t>
            </w:r>
          </w:p>
        </w:tc>
      </w:tr>
    </w:tbl>
    <w:p w:rsidR="002402B2" w:rsidRDefault="002402B2" w:rsidP="0081290F">
      <w:pPr>
        <w:tabs>
          <w:tab w:val="left" w:pos="5103"/>
        </w:tabs>
        <w:spacing w:before="240" w:after="240" w:line="360" w:lineRule="auto"/>
        <w:rPr>
          <w:rFonts w:eastAsia="等线"/>
          <w:lang w:val="en-US" w:eastAsia="zh-CN"/>
        </w:rPr>
      </w:pPr>
    </w:p>
    <w:p w:rsidR="002402B2" w:rsidRDefault="00E46F17" w:rsidP="00AD107D">
      <w:pPr>
        <w:tabs>
          <w:tab w:val="left" w:pos="5103"/>
        </w:tabs>
        <w:spacing w:before="240" w:after="240" w:line="360" w:lineRule="auto"/>
        <w:jc w:val="center"/>
        <w:rPr>
          <w:rFonts w:eastAsia="等线"/>
          <w:lang w:val="en-US" w:eastAsia="zh-CN"/>
        </w:rPr>
      </w:pPr>
      <w:r>
        <w:rPr>
          <w:noProof/>
        </w:rPr>
        <w:drawing>
          <wp:inline distT="0" distB="0" distL="0" distR="0" wp14:anchorId="1F944E23" wp14:editId="37197E6E">
            <wp:extent cx="4506686" cy="2298657"/>
            <wp:effectExtent l="19050" t="19050" r="27305" b="260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22496" cy="2306721"/>
                    </a:xfrm>
                    <a:prstGeom prst="rect">
                      <a:avLst/>
                    </a:prstGeom>
                    <a:ln>
                      <a:solidFill>
                        <a:schemeClr val="tx1"/>
                      </a:solidFill>
                    </a:ln>
                  </pic:spPr>
                </pic:pic>
              </a:graphicData>
            </a:graphic>
          </wp:inline>
        </w:drawing>
      </w:r>
    </w:p>
    <w:p w:rsidR="00AD107D" w:rsidRPr="0019769E" w:rsidRDefault="00AD107D" w:rsidP="00AD107D">
      <w:pPr>
        <w:pStyle w:val="aff0"/>
        <w:ind w:left="360" w:firstLineChars="0" w:firstLine="0"/>
        <w:jc w:val="center"/>
        <w:rPr>
          <w:rFonts w:eastAsiaTheme="minorEastAsia"/>
          <w:lang w:eastAsia="zh-CN"/>
        </w:rPr>
      </w:pPr>
      <w:r w:rsidRPr="0019769E">
        <w:rPr>
          <w:rFonts w:eastAsiaTheme="minorEastAsia" w:hint="eastAsia"/>
          <w:lang w:eastAsia="zh-CN"/>
        </w:rPr>
        <w:t>F</w:t>
      </w:r>
      <w:r w:rsidRPr="0019769E">
        <w:rPr>
          <w:rFonts w:eastAsiaTheme="minorEastAsia"/>
          <w:lang w:eastAsia="zh-CN"/>
        </w:rPr>
        <w:t xml:space="preserve">ig. 1 Temporal correlation measurement results and reference curves for CDL-C </w:t>
      </w:r>
      <w:proofErr w:type="spellStart"/>
      <w:r w:rsidRPr="0019769E">
        <w:rPr>
          <w:rFonts w:eastAsiaTheme="minorEastAsia"/>
          <w:lang w:eastAsia="zh-CN"/>
        </w:rPr>
        <w:t>UMi</w:t>
      </w:r>
      <w:proofErr w:type="spellEnd"/>
      <w:r w:rsidRPr="0019769E">
        <w:rPr>
          <w:rFonts w:eastAsiaTheme="minorEastAsia"/>
          <w:lang w:eastAsia="zh-CN"/>
        </w:rPr>
        <w:t xml:space="preserve">, fc </w:t>
      </w:r>
      <w:r w:rsidRPr="0019769E">
        <w:rPr>
          <w:rFonts w:eastAsiaTheme="minorEastAsia" w:hint="eastAsia"/>
          <w:lang w:eastAsia="zh-CN"/>
        </w:rPr>
        <w:t>≤</w:t>
      </w:r>
      <w:r w:rsidRPr="0019769E">
        <w:rPr>
          <w:rFonts w:eastAsiaTheme="minorEastAsia"/>
          <w:lang w:eastAsia="zh-CN"/>
        </w:rPr>
        <w:t xml:space="preserve"> 2.5 GHz</w:t>
      </w:r>
    </w:p>
    <w:p w:rsidR="002402B2" w:rsidRPr="00AD107D" w:rsidRDefault="004154D1" w:rsidP="004154D1">
      <w:pPr>
        <w:tabs>
          <w:tab w:val="left" w:pos="5103"/>
        </w:tabs>
        <w:spacing w:before="240" w:after="240" w:line="360" w:lineRule="auto"/>
        <w:jc w:val="center"/>
        <w:rPr>
          <w:rFonts w:eastAsia="等线"/>
          <w:lang w:eastAsia="zh-CN"/>
        </w:rPr>
      </w:pPr>
      <w:r>
        <w:rPr>
          <w:noProof/>
        </w:rPr>
        <w:drawing>
          <wp:inline distT="0" distB="0" distL="0" distR="0" wp14:anchorId="404339D8" wp14:editId="0D678354">
            <wp:extent cx="4649190" cy="2200901"/>
            <wp:effectExtent l="19050" t="19050" r="18415" b="285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8368" cy="2214714"/>
                    </a:xfrm>
                    <a:prstGeom prst="rect">
                      <a:avLst/>
                    </a:prstGeom>
                    <a:ln>
                      <a:solidFill>
                        <a:schemeClr val="tx1"/>
                      </a:solidFill>
                    </a:ln>
                  </pic:spPr>
                </pic:pic>
              </a:graphicData>
            </a:graphic>
          </wp:inline>
        </w:drawing>
      </w:r>
    </w:p>
    <w:p w:rsidR="004154D1" w:rsidRPr="0019769E" w:rsidRDefault="004154D1" w:rsidP="004154D1">
      <w:pPr>
        <w:pStyle w:val="aff0"/>
        <w:ind w:left="360" w:firstLineChars="0" w:firstLine="0"/>
        <w:jc w:val="center"/>
        <w:rPr>
          <w:rFonts w:eastAsiaTheme="minorEastAsia"/>
          <w:lang w:eastAsia="zh-CN"/>
        </w:rPr>
      </w:pPr>
      <w:r w:rsidRPr="0019769E">
        <w:rPr>
          <w:rFonts w:eastAsiaTheme="minorEastAsia" w:hint="eastAsia"/>
          <w:lang w:eastAsia="zh-CN"/>
        </w:rPr>
        <w:t>F</w:t>
      </w:r>
      <w:r w:rsidRPr="0019769E">
        <w:rPr>
          <w:rFonts w:eastAsiaTheme="minorEastAsia"/>
          <w:lang w:eastAsia="zh-CN"/>
        </w:rPr>
        <w:t xml:space="preserve">ig. 2 PDP measurement results and reference values for CDL-C </w:t>
      </w:r>
      <w:proofErr w:type="spellStart"/>
      <w:r w:rsidRPr="0019769E">
        <w:rPr>
          <w:rFonts w:eastAsiaTheme="minorEastAsia"/>
          <w:lang w:eastAsia="zh-CN"/>
        </w:rPr>
        <w:t>UMi</w:t>
      </w:r>
      <w:proofErr w:type="spellEnd"/>
      <w:r w:rsidRPr="0019769E">
        <w:rPr>
          <w:rFonts w:eastAsiaTheme="minorEastAsia"/>
          <w:lang w:eastAsia="zh-CN"/>
        </w:rPr>
        <w:t xml:space="preserve">, fc </w:t>
      </w:r>
      <w:r w:rsidRPr="0019769E">
        <w:rPr>
          <w:rFonts w:eastAsiaTheme="minorEastAsia" w:hint="eastAsia"/>
          <w:lang w:eastAsia="zh-CN"/>
        </w:rPr>
        <w:t>≤</w:t>
      </w:r>
      <w:r w:rsidRPr="0019769E">
        <w:rPr>
          <w:rFonts w:eastAsiaTheme="minorEastAsia"/>
          <w:lang w:eastAsia="zh-CN"/>
        </w:rPr>
        <w:t xml:space="preserve"> 2.5 GHz</w:t>
      </w:r>
    </w:p>
    <w:p w:rsidR="002402B2" w:rsidRDefault="008B2D9A" w:rsidP="008B2D9A">
      <w:pPr>
        <w:tabs>
          <w:tab w:val="left" w:pos="5103"/>
        </w:tabs>
        <w:spacing w:before="240" w:after="240" w:line="360" w:lineRule="auto"/>
        <w:jc w:val="center"/>
        <w:rPr>
          <w:rFonts w:eastAsia="等线"/>
          <w:lang w:eastAsia="zh-CN"/>
        </w:rPr>
      </w:pPr>
      <w:r>
        <w:rPr>
          <w:noProof/>
        </w:rPr>
        <w:lastRenderedPageBreak/>
        <w:drawing>
          <wp:inline distT="0" distB="0" distL="0" distR="0" wp14:anchorId="496BF736" wp14:editId="507EFD5A">
            <wp:extent cx="4815444" cy="2483675"/>
            <wp:effectExtent l="19050" t="19050" r="23495"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31815" cy="2492119"/>
                    </a:xfrm>
                    <a:prstGeom prst="rect">
                      <a:avLst/>
                    </a:prstGeom>
                    <a:ln>
                      <a:solidFill>
                        <a:schemeClr val="tx1"/>
                      </a:solidFill>
                    </a:ln>
                  </pic:spPr>
                </pic:pic>
              </a:graphicData>
            </a:graphic>
          </wp:inline>
        </w:drawing>
      </w:r>
    </w:p>
    <w:p w:rsidR="008B2D9A" w:rsidRPr="0019769E" w:rsidRDefault="008B2D9A" w:rsidP="008B2D9A">
      <w:pPr>
        <w:pStyle w:val="aff0"/>
        <w:ind w:left="360" w:firstLineChars="0" w:firstLine="0"/>
        <w:jc w:val="center"/>
        <w:rPr>
          <w:rFonts w:eastAsiaTheme="minorEastAsia"/>
          <w:lang w:eastAsia="zh-CN"/>
        </w:rPr>
      </w:pPr>
      <w:r w:rsidRPr="0019769E">
        <w:rPr>
          <w:rFonts w:eastAsiaTheme="minorEastAsia" w:hint="eastAsia"/>
          <w:lang w:eastAsia="zh-CN"/>
        </w:rPr>
        <w:t>F</w:t>
      </w:r>
      <w:r w:rsidRPr="0019769E">
        <w:rPr>
          <w:rFonts w:eastAsiaTheme="minorEastAsia"/>
          <w:lang w:eastAsia="zh-CN"/>
        </w:rPr>
        <w:t xml:space="preserve">ig. 3 Spatial correlation measurement results and reference curves for CDL-C </w:t>
      </w:r>
      <w:proofErr w:type="spellStart"/>
      <w:r w:rsidRPr="0019769E">
        <w:rPr>
          <w:rFonts w:eastAsiaTheme="minorEastAsia"/>
          <w:lang w:eastAsia="zh-CN"/>
        </w:rPr>
        <w:t>UMi</w:t>
      </w:r>
      <w:proofErr w:type="spellEnd"/>
      <w:r w:rsidRPr="0019769E">
        <w:rPr>
          <w:rFonts w:eastAsiaTheme="minorEastAsia"/>
          <w:lang w:eastAsia="zh-CN"/>
        </w:rPr>
        <w:t xml:space="preserve">, fc </w:t>
      </w:r>
      <w:r w:rsidRPr="0019769E">
        <w:rPr>
          <w:rFonts w:eastAsiaTheme="minorEastAsia" w:hint="eastAsia"/>
          <w:lang w:eastAsia="zh-CN"/>
        </w:rPr>
        <w:t>≤</w:t>
      </w:r>
      <w:r w:rsidRPr="0019769E">
        <w:rPr>
          <w:rFonts w:eastAsiaTheme="minorEastAsia"/>
          <w:lang w:eastAsia="zh-CN"/>
        </w:rPr>
        <w:t xml:space="preserve"> 2.5 GHz</w:t>
      </w:r>
    </w:p>
    <w:p w:rsidR="0082179E" w:rsidRPr="0082179E" w:rsidRDefault="0082179E" w:rsidP="0019769E">
      <w:pPr>
        <w:tabs>
          <w:tab w:val="left" w:pos="5103"/>
        </w:tabs>
        <w:spacing w:after="240" w:line="360" w:lineRule="auto"/>
        <w:rPr>
          <w:rFonts w:eastAsia="等线"/>
          <w:lang w:eastAsia="zh-CN"/>
        </w:rPr>
      </w:pPr>
    </w:p>
    <w:p w:rsidR="0082179E" w:rsidRPr="0019769E" w:rsidRDefault="0082179E" w:rsidP="0082179E">
      <w:pPr>
        <w:pStyle w:val="aff0"/>
        <w:ind w:left="360" w:firstLineChars="0" w:firstLine="0"/>
        <w:jc w:val="center"/>
        <w:rPr>
          <w:bCs/>
        </w:rPr>
      </w:pPr>
      <w:r w:rsidRPr="0019769E">
        <w:t xml:space="preserve">Table 2. Cross-polarization verification results for CDL-C </w:t>
      </w:r>
      <w:proofErr w:type="spellStart"/>
      <w:r w:rsidRPr="0019769E">
        <w:t>UM</w:t>
      </w:r>
      <w:r w:rsidRPr="0019769E">
        <w:rPr>
          <w:rFonts w:hint="eastAsia"/>
        </w:rPr>
        <w:t>i</w:t>
      </w:r>
      <w:proofErr w:type="spellEnd"/>
      <w:r w:rsidRPr="0019769E">
        <w:rPr>
          <w:rFonts w:eastAsiaTheme="minorEastAsia"/>
          <w:lang w:eastAsia="zh-CN"/>
        </w:rPr>
        <w:t xml:space="preserve">, fc </w:t>
      </w:r>
      <w:r w:rsidRPr="0019769E">
        <w:rPr>
          <w:rFonts w:eastAsiaTheme="minorEastAsia" w:hint="eastAsia"/>
          <w:lang w:eastAsia="zh-CN"/>
        </w:rPr>
        <w:t>≤</w:t>
      </w:r>
      <w:r w:rsidRPr="0019769E">
        <w:rPr>
          <w:rFonts w:eastAsiaTheme="minorEastAsia"/>
          <w:lang w:eastAsia="zh-CN"/>
        </w:rPr>
        <w:t xml:space="preserve"> 2.5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426"/>
        <w:gridCol w:w="2275"/>
        <w:gridCol w:w="2022"/>
        <w:gridCol w:w="1659"/>
      </w:tblGrid>
      <w:tr w:rsidR="0082179E" w:rsidTr="0082179E">
        <w:trPr>
          <w:trHeight w:val="549"/>
          <w:jc w:val="center"/>
        </w:trPr>
        <w:tc>
          <w:tcPr>
            <w:tcW w:w="1757" w:type="dxa"/>
            <w:tcBorders>
              <w:top w:val="single" w:sz="4" w:space="0" w:color="auto"/>
              <w:left w:val="single" w:sz="4" w:space="0" w:color="auto"/>
              <w:bottom w:val="single" w:sz="4" w:space="0" w:color="auto"/>
              <w:right w:val="single" w:sz="4" w:space="0" w:color="auto"/>
            </w:tcBorders>
            <w:vAlign w:val="center"/>
          </w:tcPr>
          <w:p w:rsidR="0082179E" w:rsidRPr="005F22CB" w:rsidRDefault="0082179E" w:rsidP="0082179E">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1426" w:type="dxa"/>
            <w:tcBorders>
              <w:top w:val="single" w:sz="4" w:space="0" w:color="auto"/>
              <w:left w:val="single" w:sz="4" w:space="0" w:color="auto"/>
              <w:bottom w:val="single" w:sz="4" w:space="0" w:color="auto"/>
              <w:right w:val="single" w:sz="4" w:space="0" w:color="auto"/>
            </w:tcBorders>
            <w:vAlign w:val="center"/>
          </w:tcPr>
          <w:p w:rsidR="0082179E" w:rsidRPr="005F22CB" w:rsidRDefault="0082179E" w:rsidP="0082179E">
            <w:pPr>
              <w:jc w:val="center"/>
              <w:rPr>
                <w:rFonts w:eastAsiaTheme="minorEastAsia"/>
                <w:b/>
                <w:bCs/>
                <w:lang w:eastAsia="zh-CN"/>
              </w:rPr>
            </w:pPr>
            <w:r w:rsidRPr="005F22CB">
              <w:rPr>
                <w:rFonts w:eastAsiaTheme="minorEastAsia" w:hint="eastAsia"/>
                <w:b/>
                <w:bCs/>
                <w:lang w:eastAsia="zh-CN"/>
              </w:rPr>
              <w:t>B</w:t>
            </w:r>
            <w:r w:rsidRPr="005F22CB">
              <w:rPr>
                <w:rFonts w:eastAsiaTheme="minorEastAsia"/>
                <w:b/>
                <w:bCs/>
                <w:lang w:eastAsia="zh-CN"/>
              </w:rPr>
              <w:t>eam</w:t>
            </w:r>
          </w:p>
        </w:tc>
        <w:tc>
          <w:tcPr>
            <w:tcW w:w="2275" w:type="dxa"/>
            <w:tcBorders>
              <w:top w:val="single" w:sz="4" w:space="0" w:color="auto"/>
              <w:left w:val="single" w:sz="4" w:space="0" w:color="auto"/>
              <w:bottom w:val="single" w:sz="4" w:space="0" w:color="auto"/>
              <w:right w:val="single" w:sz="4" w:space="0" w:color="auto"/>
            </w:tcBorders>
            <w:vAlign w:val="center"/>
          </w:tcPr>
          <w:p w:rsidR="0082179E" w:rsidRPr="005F22CB" w:rsidRDefault="0082179E" w:rsidP="0082179E">
            <w:pPr>
              <w:jc w:val="center"/>
              <w:rPr>
                <w:rFonts w:eastAsiaTheme="minorEastAsia"/>
                <w:b/>
                <w:bCs/>
                <w:lang w:eastAsia="zh-CN"/>
              </w:rPr>
            </w:pPr>
            <w:r w:rsidRPr="005F22CB">
              <w:rPr>
                <w:rFonts w:eastAsiaTheme="minorEastAsia" w:hint="eastAsia"/>
                <w:b/>
                <w:bCs/>
                <w:lang w:eastAsia="zh-CN"/>
              </w:rPr>
              <w:t>R</w:t>
            </w:r>
            <w:r w:rsidRPr="005F22CB">
              <w:rPr>
                <w:rFonts w:eastAsiaTheme="minorEastAsia"/>
                <w:b/>
                <w:bCs/>
                <w:lang w:eastAsia="zh-CN"/>
              </w:rPr>
              <w:t>eference</w:t>
            </w:r>
          </w:p>
        </w:tc>
        <w:tc>
          <w:tcPr>
            <w:tcW w:w="2022" w:type="dxa"/>
            <w:tcBorders>
              <w:top w:val="single" w:sz="4" w:space="0" w:color="auto"/>
              <w:left w:val="single" w:sz="4" w:space="0" w:color="auto"/>
              <w:bottom w:val="single" w:sz="4" w:space="0" w:color="auto"/>
              <w:right w:val="single" w:sz="4" w:space="0" w:color="auto"/>
            </w:tcBorders>
            <w:vAlign w:val="center"/>
          </w:tcPr>
          <w:p w:rsidR="0082179E" w:rsidRPr="005F22CB" w:rsidRDefault="0082179E" w:rsidP="0082179E">
            <w:pPr>
              <w:jc w:val="center"/>
              <w:rPr>
                <w:rFonts w:eastAsiaTheme="minorEastAsia"/>
                <w:b/>
                <w:bCs/>
                <w:lang w:eastAsia="zh-CN"/>
              </w:rPr>
            </w:pPr>
            <w:r w:rsidRPr="005F22CB">
              <w:rPr>
                <w:rFonts w:eastAsiaTheme="minorEastAsia" w:hint="eastAsia"/>
                <w:b/>
                <w:bCs/>
                <w:lang w:eastAsia="zh-CN"/>
              </w:rPr>
              <w:t>M</w:t>
            </w:r>
            <w:r w:rsidRPr="005F22CB">
              <w:rPr>
                <w:rFonts w:eastAsiaTheme="minorEastAsia"/>
                <w:b/>
                <w:bCs/>
                <w:lang w:eastAsia="zh-CN"/>
              </w:rPr>
              <w:t>easurement result</w:t>
            </w:r>
          </w:p>
        </w:tc>
        <w:tc>
          <w:tcPr>
            <w:tcW w:w="1659" w:type="dxa"/>
            <w:tcBorders>
              <w:top w:val="single" w:sz="4" w:space="0" w:color="auto"/>
              <w:left w:val="single" w:sz="4" w:space="0" w:color="auto"/>
              <w:bottom w:val="single" w:sz="4" w:space="0" w:color="auto"/>
              <w:right w:val="single" w:sz="4" w:space="0" w:color="auto"/>
            </w:tcBorders>
            <w:vAlign w:val="center"/>
          </w:tcPr>
          <w:p w:rsidR="0082179E" w:rsidRPr="005F22CB" w:rsidRDefault="0082179E" w:rsidP="0082179E">
            <w:pPr>
              <w:jc w:val="center"/>
              <w:rPr>
                <w:rFonts w:eastAsiaTheme="minorEastAsia"/>
                <w:b/>
                <w:bCs/>
                <w:lang w:eastAsia="zh-CN"/>
              </w:rPr>
            </w:pPr>
            <w:r>
              <w:rPr>
                <w:rFonts w:eastAsiaTheme="minorEastAsia" w:hint="eastAsia"/>
                <w:b/>
                <w:bCs/>
                <w:lang w:eastAsia="zh-CN"/>
              </w:rPr>
              <w:t>P</w:t>
            </w:r>
            <w:r>
              <w:rPr>
                <w:rFonts w:eastAsiaTheme="minorEastAsia"/>
                <w:b/>
                <w:bCs/>
                <w:lang w:eastAsia="zh-CN"/>
              </w:rPr>
              <w:t>ass/fail limit</w:t>
            </w:r>
          </w:p>
        </w:tc>
      </w:tr>
      <w:tr w:rsidR="0082179E" w:rsidTr="0082179E">
        <w:trPr>
          <w:trHeight w:val="697"/>
          <w:jc w:val="center"/>
        </w:trPr>
        <w:tc>
          <w:tcPr>
            <w:tcW w:w="1757" w:type="dxa"/>
            <w:tcBorders>
              <w:top w:val="single" w:sz="4" w:space="0" w:color="auto"/>
              <w:left w:val="single" w:sz="4" w:space="0" w:color="auto"/>
              <w:bottom w:val="single" w:sz="4" w:space="0" w:color="auto"/>
              <w:right w:val="single" w:sz="4" w:space="0" w:color="auto"/>
            </w:tcBorders>
            <w:vAlign w:val="center"/>
            <w:hideMark/>
          </w:tcPr>
          <w:p w:rsidR="0082179E" w:rsidRDefault="0082179E" w:rsidP="0082179E">
            <w:pPr>
              <w:jc w:val="center"/>
            </w:pPr>
            <w:r>
              <w:t>fc = 722 MHz</w:t>
            </w:r>
          </w:p>
        </w:tc>
        <w:tc>
          <w:tcPr>
            <w:tcW w:w="1426" w:type="dxa"/>
            <w:tcBorders>
              <w:top w:val="single" w:sz="4" w:space="0" w:color="auto"/>
              <w:left w:val="single" w:sz="4" w:space="0" w:color="auto"/>
              <w:right w:val="single" w:sz="4" w:space="0" w:color="auto"/>
            </w:tcBorders>
            <w:vAlign w:val="center"/>
            <w:hideMark/>
          </w:tcPr>
          <w:p w:rsidR="0082179E" w:rsidRDefault="0082179E" w:rsidP="0082179E">
            <w:pPr>
              <w:jc w:val="center"/>
            </w:pPr>
            <w:r>
              <w:t>Beam 1</w:t>
            </w:r>
          </w:p>
        </w:tc>
        <w:tc>
          <w:tcPr>
            <w:tcW w:w="2275" w:type="dxa"/>
            <w:tcBorders>
              <w:top w:val="single" w:sz="4" w:space="0" w:color="auto"/>
              <w:left w:val="single" w:sz="4" w:space="0" w:color="auto"/>
              <w:right w:val="single" w:sz="4" w:space="0" w:color="auto"/>
            </w:tcBorders>
            <w:vAlign w:val="center"/>
            <w:hideMark/>
          </w:tcPr>
          <w:p w:rsidR="0082179E" w:rsidRDefault="0082179E" w:rsidP="0082179E">
            <w:pPr>
              <w:jc w:val="center"/>
            </w:pPr>
            <w:r>
              <w:t>Input 1+2:  V/H = 0 dB</w:t>
            </w:r>
          </w:p>
        </w:tc>
        <w:tc>
          <w:tcPr>
            <w:tcW w:w="2022" w:type="dxa"/>
            <w:tcBorders>
              <w:top w:val="single" w:sz="4" w:space="0" w:color="auto"/>
              <w:left w:val="single" w:sz="4" w:space="0" w:color="auto"/>
              <w:right w:val="single" w:sz="4" w:space="0" w:color="auto"/>
            </w:tcBorders>
            <w:vAlign w:val="center"/>
          </w:tcPr>
          <w:p w:rsidR="0082179E" w:rsidRPr="00387486" w:rsidRDefault="0082179E" w:rsidP="0082179E">
            <w:pPr>
              <w:jc w:val="center"/>
              <w:rPr>
                <w:rFonts w:eastAsiaTheme="minorEastAsia"/>
                <w:lang w:eastAsia="zh-CN"/>
              </w:rPr>
            </w:pPr>
            <w:r>
              <w:rPr>
                <w:rFonts w:eastAsiaTheme="minorEastAsia" w:hint="eastAsia"/>
                <w:lang w:eastAsia="zh-CN"/>
              </w:rPr>
              <w:t>-</w:t>
            </w:r>
            <w:r>
              <w:rPr>
                <w:rFonts w:eastAsiaTheme="minorEastAsia"/>
                <w:lang w:eastAsia="zh-CN"/>
              </w:rPr>
              <w:t>0.71 d</w:t>
            </w:r>
            <w:r>
              <w:rPr>
                <w:rFonts w:eastAsiaTheme="minorEastAsia" w:hint="eastAsia"/>
                <w:lang w:eastAsia="zh-CN"/>
              </w:rPr>
              <w:t>B</w:t>
            </w:r>
          </w:p>
        </w:tc>
        <w:tc>
          <w:tcPr>
            <w:tcW w:w="1659" w:type="dxa"/>
            <w:tcBorders>
              <w:top w:val="single" w:sz="4" w:space="0" w:color="auto"/>
              <w:left w:val="single" w:sz="4" w:space="0" w:color="auto"/>
              <w:right w:val="single" w:sz="4" w:space="0" w:color="auto"/>
            </w:tcBorders>
            <w:vAlign w:val="center"/>
          </w:tcPr>
          <w:p w:rsidR="0082179E" w:rsidRDefault="0082179E" w:rsidP="0082179E">
            <w:pPr>
              <w:jc w:val="center"/>
              <w:rPr>
                <w:rFonts w:eastAsiaTheme="minorEastAsia"/>
                <w:lang w:eastAsia="zh-CN"/>
              </w:rPr>
            </w:pPr>
            <w:r w:rsidRPr="00624726">
              <w:rPr>
                <w:rFonts w:eastAsiaTheme="minorEastAsia" w:hint="eastAsia"/>
                <w:lang w:eastAsia="zh-CN"/>
              </w:rPr>
              <w:t>±</w:t>
            </w:r>
            <w:r w:rsidRPr="00624726">
              <w:rPr>
                <w:rFonts w:eastAsiaTheme="minorEastAsia"/>
                <w:lang w:eastAsia="zh-CN"/>
              </w:rPr>
              <w:t>1dB</w:t>
            </w:r>
          </w:p>
        </w:tc>
      </w:tr>
    </w:tbl>
    <w:p w:rsidR="004154D1" w:rsidRPr="0082179E" w:rsidRDefault="004154D1" w:rsidP="0019769E">
      <w:pPr>
        <w:tabs>
          <w:tab w:val="left" w:pos="5103"/>
        </w:tabs>
        <w:spacing w:after="240" w:line="360" w:lineRule="auto"/>
        <w:rPr>
          <w:rFonts w:eastAsia="等线"/>
          <w:lang w:eastAsia="zh-CN"/>
        </w:rPr>
      </w:pPr>
    </w:p>
    <w:p w:rsidR="0082179E" w:rsidRPr="0019769E" w:rsidRDefault="0082179E" w:rsidP="0082179E">
      <w:pPr>
        <w:pStyle w:val="aff0"/>
        <w:ind w:left="360" w:firstLineChars="0" w:firstLine="0"/>
        <w:jc w:val="center"/>
        <w:rPr>
          <w:rFonts w:eastAsiaTheme="minorEastAsia"/>
          <w:lang w:eastAsia="zh-CN"/>
        </w:rPr>
      </w:pPr>
      <w:r w:rsidRPr="0019769E">
        <w:t>Table 3. P</w:t>
      </w:r>
      <w:r w:rsidRPr="0019769E">
        <w:rPr>
          <w:rFonts w:hint="eastAsia"/>
        </w:rPr>
        <w:t>ower</w:t>
      </w:r>
      <w:r w:rsidRPr="0019769E">
        <w:t xml:space="preserve"> verification results for CDL-C </w:t>
      </w:r>
      <w:proofErr w:type="spellStart"/>
      <w:r w:rsidRPr="0019769E">
        <w:t>UM</w:t>
      </w:r>
      <w:r w:rsidRPr="0019769E">
        <w:rPr>
          <w:rFonts w:hint="eastAsia"/>
        </w:rPr>
        <w:t>i</w:t>
      </w:r>
      <w:proofErr w:type="spellEnd"/>
      <w:r w:rsidRPr="0019769E">
        <w:rPr>
          <w:rFonts w:eastAsiaTheme="minorEastAsia"/>
          <w:lang w:eastAsia="zh-CN"/>
        </w:rPr>
        <w:t xml:space="preserve">, fc </w:t>
      </w:r>
      <w:r w:rsidRPr="0019769E">
        <w:rPr>
          <w:rFonts w:eastAsiaTheme="minorEastAsia" w:hint="eastAsia"/>
          <w:lang w:eastAsia="zh-CN"/>
        </w:rPr>
        <w:t>=</w:t>
      </w:r>
      <w:r w:rsidRPr="0019769E">
        <w:rPr>
          <w:rFonts w:eastAsiaTheme="minorEastAsia"/>
          <w:lang w:eastAsia="zh-CN"/>
        </w:rPr>
        <w:t>780.5MH</w:t>
      </w:r>
      <w:r w:rsidRPr="0019769E">
        <w:rPr>
          <w:rFonts w:eastAsiaTheme="minorEastAsia" w:hint="eastAsia"/>
          <w:lang w:eastAsia="zh-CN"/>
        </w:rPr>
        <w:t>z</w:t>
      </w:r>
    </w:p>
    <w:tbl>
      <w:tblPr>
        <w:tblW w:w="8426" w:type="dxa"/>
        <w:jc w:val="center"/>
        <w:tblCellMar>
          <w:left w:w="0" w:type="dxa"/>
          <w:right w:w="0" w:type="dxa"/>
        </w:tblCellMar>
        <w:tblLook w:val="0600" w:firstRow="0" w:lastRow="0" w:firstColumn="0" w:lastColumn="0" w:noHBand="1" w:noVBand="1"/>
      </w:tblPr>
      <w:tblGrid>
        <w:gridCol w:w="1980"/>
        <w:gridCol w:w="2422"/>
        <w:gridCol w:w="2064"/>
        <w:gridCol w:w="1960"/>
      </w:tblGrid>
      <w:tr w:rsidR="0082179E" w:rsidRPr="002032D2" w:rsidTr="009537BE">
        <w:trPr>
          <w:trHeight w:val="54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82179E" w:rsidRPr="00C32373" w:rsidRDefault="0082179E" w:rsidP="009537BE">
            <w:pPr>
              <w:jc w:val="center"/>
              <w:rPr>
                <w:rFonts w:ascii="Arial" w:eastAsia="等线" w:hAnsi="Arial" w:cs="Arial"/>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242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2179E" w:rsidRPr="002F789B" w:rsidRDefault="0082179E" w:rsidP="009537BE">
            <w:pPr>
              <w:jc w:val="center"/>
              <w:rPr>
                <w:rFonts w:ascii="Arial" w:eastAsia="等线" w:hAnsi="Arial" w:cs="Arial"/>
                <w:b/>
                <w:bCs/>
                <w:lang w:eastAsia="zh-CN"/>
              </w:rPr>
            </w:pPr>
            <w:r w:rsidRPr="002F789B">
              <w:rPr>
                <w:rFonts w:ascii="Arial" w:eastAsia="等线" w:hAnsi="Arial" w:cs="Arial"/>
                <w:b/>
                <w:bCs/>
                <w:lang w:eastAsia="zh-CN"/>
              </w:rPr>
              <w:t>Integrated Channel Span</w:t>
            </w:r>
          </w:p>
        </w:tc>
        <w:tc>
          <w:tcPr>
            <w:tcW w:w="206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hideMark/>
          </w:tcPr>
          <w:p w:rsidR="0082179E" w:rsidRPr="002032D2" w:rsidRDefault="0082179E" w:rsidP="009537BE">
            <w:pPr>
              <w:jc w:val="center"/>
              <w:rPr>
                <w:rFonts w:ascii="Arial" w:eastAsia="PMingLiU" w:hAnsi="Arial" w:cs="Arial"/>
                <w:b/>
                <w:bCs/>
              </w:rPr>
            </w:pPr>
            <w:r w:rsidRPr="005F22CB">
              <w:rPr>
                <w:rFonts w:eastAsiaTheme="minorEastAsia" w:hint="eastAsia"/>
                <w:b/>
                <w:bCs/>
                <w:lang w:eastAsia="zh-CN"/>
              </w:rPr>
              <w:t>M</w:t>
            </w:r>
            <w:r w:rsidRPr="005F22CB">
              <w:rPr>
                <w:rFonts w:eastAsiaTheme="minorEastAsia"/>
                <w:b/>
                <w:bCs/>
                <w:lang w:eastAsia="zh-CN"/>
              </w:rPr>
              <w:t>easurement result</w:t>
            </w:r>
          </w:p>
        </w:tc>
        <w:tc>
          <w:tcPr>
            <w:tcW w:w="19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2179E" w:rsidRDefault="0082179E" w:rsidP="009537BE">
            <w:pPr>
              <w:jc w:val="center"/>
              <w:rPr>
                <w:rFonts w:ascii="Arial" w:eastAsia="等线" w:hAnsi="Arial" w:cs="Arial"/>
                <w:b/>
                <w:bCs/>
                <w:color w:val="0000FF"/>
                <w:lang w:eastAsia="zh-CN"/>
              </w:rPr>
            </w:pPr>
            <w:r>
              <w:rPr>
                <w:rFonts w:eastAsiaTheme="minorEastAsia" w:hint="eastAsia"/>
                <w:b/>
                <w:bCs/>
                <w:lang w:eastAsia="zh-CN"/>
              </w:rPr>
              <w:t>P</w:t>
            </w:r>
            <w:r>
              <w:rPr>
                <w:rFonts w:eastAsiaTheme="minorEastAsia"/>
                <w:b/>
                <w:bCs/>
                <w:lang w:eastAsia="zh-CN"/>
              </w:rPr>
              <w:t>ass/fail limit</w:t>
            </w:r>
          </w:p>
        </w:tc>
      </w:tr>
      <w:tr w:rsidR="0082179E" w:rsidRPr="002032D2" w:rsidTr="009537BE">
        <w:trPr>
          <w:trHeight w:val="62"/>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82179E" w:rsidRPr="00C32373" w:rsidRDefault="0082179E" w:rsidP="009537BE">
            <w:pPr>
              <w:jc w:val="center"/>
              <w:rPr>
                <w:rFonts w:ascii="Arial" w:eastAsia="等线" w:hAnsi="Arial" w:cs="Arial"/>
                <w:lang w:eastAsia="zh-CN"/>
              </w:rPr>
            </w:pPr>
            <w:r>
              <w:t>fc = 780.5 MHz</w:t>
            </w:r>
          </w:p>
        </w:tc>
        <w:tc>
          <w:tcPr>
            <w:tcW w:w="2422" w:type="dxa"/>
            <w:tcBorders>
              <w:top w:val="single" w:sz="4" w:space="0" w:color="000000"/>
              <w:left w:val="single" w:sz="4" w:space="0" w:color="000000"/>
              <w:bottom w:val="single" w:sz="4" w:space="0" w:color="000000"/>
              <w:right w:val="single" w:sz="4" w:space="0" w:color="000000"/>
            </w:tcBorders>
            <w:vAlign w:val="center"/>
          </w:tcPr>
          <w:p w:rsidR="0082179E" w:rsidRPr="002F789B" w:rsidRDefault="0082179E" w:rsidP="009537BE">
            <w:pPr>
              <w:jc w:val="center"/>
            </w:pPr>
            <w:r w:rsidRPr="002F789B">
              <w:rPr>
                <w:rFonts w:hint="eastAsia"/>
              </w:rPr>
              <w:t>1</w:t>
            </w:r>
            <w:r w:rsidRPr="002F789B">
              <w:t>0MH</w:t>
            </w:r>
            <w:r w:rsidRPr="002F789B">
              <w:rPr>
                <w:rFonts w:hint="eastAsia"/>
              </w:rPr>
              <w:t>z</w:t>
            </w:r>
          </w:p>
        </w:tc>
        <w:tc>
          <w:tcPr>
            <w:tcW w:w="20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82179E" w:rsidRPr="002F789B" w:rsidRDefault="0082179E" w:rsidP="009537BE">
            <w:pPr>
              <w:jc w:val="center"/>
            </w:pPr>
            <w:r>
              <w:t>0.0002</w:t>
            </w:r>
            <w:r w:rsidRPr="002F789B">
              <w:t xml:space="preserve"> dB</w:t>
            </w:r>
          </w:p>
        </w:tc>
        <w:tc>
          <w:tcPr>
            <w:tcW w:w="1960" w:type="dxa"/>
            <w:tcBorders>
              <w:top w:val="single" w:sz="4" w:space="0" w:color="000000"/>
              <w:left w:val="single" w:sz="4" w:space="0" w:color="000000"/>
              <w:bottom w:val="single" w:sz="4" w:space="0" w:color="000000"/>
              <w:right w:val="single" w:sz="4" w:space="0" w:color="000000"/>
            </w:tcBorders>
          </w:tcPr>
          <w:p w:rsidR="0082179E" w:rsidRPr="002F789B" w:rsidRDefault="0082179E" w:rsidP="009537BE">
            <w:pPr>
              <w:jc w:val="center"/>
            </w:pPr>
            <w:r w:rsidRPr="002F789B">
              <w:rPr>
                <w:rFonts w:hint="eastAsia"/>
              </w:rPr>
              <w:t>±</w:t>
            </w:r>
            <w:r w:rsidRPr="002F789B">
              <w:t>1.5dB</w:t>
            </w:r>
          </w:p>
        </w:tc>
      </w:tr>
    </w:tbl>
    <w:p w:rsidR="004154D1" w:rsidRPr="0082179E" w:rsidRDefault="004154D1" w:rsidP="0019769E">
      <w:pPr>
        <w:tabs>
          <w:tab w:val="left" w:pos="5103"/>
        </w:tabs>
        <w:spacing w:after="240" w:line="360" w:lineRule="auto"/>
        <w:rPr>
          <w:rFonts w:eastAsia="等线"/>
          <w:lang w:eastAsia="zh-CN"/>
        </w:rPr>
      </w:pPr>
    </w:p>
    <w:p w:rsidR="00DA5711" w:rsidRDefault="0082179E" w:rsidP="008D0324">
      <w:pPr>
        <w:tabs>
          <w:tab w:val="left" w:pos="5103"/>
        </w:tabs>
        <w:spacing w:after="240" w:line="360" w:lineRule="auto"/>
        <w:rPr>
          <w:rFonts w:eastAsia="等线"/>
          <w:lang w:val="en-US" w:eastAsia="zh-CN"/>
        </w:rPr>
      </w:pPr>
      <w:r>
        <w:rPr>
          <w:rFonts w:eastAsia="等线"/>
          <w:lang w:val="en-US" w:eastAsia="zh-CN"/>
        </w:rPr>
        <w:t>All the above channel model validation results fulfilled the corresponding pass/fail limits.</w:t>
      </w:r>
    </w:p>
    <w:p w:rsidR="0082179E" w:rsidRDefault="0082179E" w:rsidP="008D0324">
      <w:pPr>
        <w:tabs>
          <w:tab w:val="left" w:pos="5103"/>
        </w:tabs>
        <w:spacing w:after="240" w:line="360" w:lineRule="auto"/>
        <w:rPr>
          <w:rFonts w:eastAsia="Batang"/>
          <w:b/>
          <w:i/>
          <w:lang w:eastAsia="zh-CN"/>
        </w:rPr>
      </w:pPr>
      <w:r w:rsidRPr="000E55F2">
        <w:rPr>
          <w:rFonts w:eastAsia="等线" w:hint="eastAsia"/>
          <w:b/>
          <w:i/>
          <w:lang w:val="en-US" w:eastAsia="zh-CN"/>
        </w:rPr>
        <w:t>O</w:t>
      </w:r>
      <w:r w:rsidRPr="000E55F2">
        <w:rPr>
          <w:rFonts w:eastAsia="等线"/>
          <w:b/>
          <w:i/>
          <w:lang w:val="en-US" w:eastAsia="zh-CN"/>
        </w:rPr>
        <w:t xml:space="preserve">bservation: The n28 channel model has been validated including </w:t>
      </w:r>
      <w:r w:rsidRPr="000E55F2">
        <w:rPr>
          <w:rFonts w:eastAsia="Batang"/>
          <w:b/>
          <w:i/>
          <w:lang w:eastAsia="zh-CN"/>
        </w:rPr>
        <w:t xml:space="preserve">TCF, PDP, SCF, Cross-polarization and Power validation. All the validation results </w:t>
      </w:r>
      <w:r w:rsidR="000E55F2" w:rsidRPr="000E55F2">
        <w:rPr>
          <w:rFonts w:eastAsia="Batang"/>
          <w:b/>
          <w:i/>
          <w:lang w:eastAsia="zh-CN"/>
        </w:rPr>
        <w:t>fulfil the corresponding pass/</w:t>
      </w:r>
      <w:proofErr w:type="gramStart"/>
      <w:r w:rsidR="000E55F2" w:rsidRPr="000E55F2">
        <w:rPr>
          <w:rFonts w:eastAsia="Batang"/>
          <w:b/>
          <w:i/>
          <w:lang w:eastAsia="zh-CN"/>
        </w:rPr>
        <w:t>fail</w:t>
      </w:r>
      <w:proofErr w:type="gramEnd"/>
      <w:r w:rsidR="000E55F2" w:rsidRPr="000E55F2">
        <w:rPr>
          <w:rFonts w:eastAsia="Batang"/>
          <w:b/>
          <w:i/>
          <w:lang w:eastAsia="zh-CN"/>
        </w:rPr>
        <w:t xml:space="preserve"> limits.</w:t>
      </w:r>
    </w:p>
    <w:p w:rsidR="0019769E" w:rsidRPr="000E55F2" w:rsidRDefault="0019769E" w:rsidP="0019769E">
      <w:pPr>
        <w:tabs>
          <w:tab w:val="left" w:pos="5103"/>
        </w:tabs>
        <w:spacing w:after="240" w:line="360" w:lineRule="auto"/>
        <w:rPr>
          <w:rFonts w:eastAsia="等线"/>
          <w:b/>
          <w:i/>
          <w:lang w:val="en-US" w:eastAsia="zh-CN"/>
        </w:rPr>
      </w:pPr>
      <w:r>
        <w:rPr>
          <w:rFonts w:eastAsia="等线" w:hint="eastAsia"/>
          <w:b/>
          <w:i/>
          <w:lang w:val="en-US" w:eastAsia="zh-CN"/>
        </w:rPr>
        <w:t>P</w:t>
      </w:r>
      <w:r>
        <w:rPr>
          <w:rFonts w:eastAsia="等线"/>
          <w:b/>
          <w:i/>
          <w:lang w:val="en-US" w:eastAsia="zh-CN"/>
        </w:rPr>
        <w:t>roposal: It is proposed to add OPPO lab as FR1 MIMO OTA lab volunteer.</w:t>
      </w:r>
    </w:p>
    <w:p w:rsidR="0019769E" w:rsidRPr="0019769E" w:rsidRDefault="0019769E" w:rsidP="008D0324">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0E55F2" w:rsidP="009A4E55">
      <w:pPr>
        <w:tabs>
          <w:tab w:val="left" w:pos="5103"/>
        </w:tabs>
        <w:spacing w:after="240" w:line="360" w:lineRule="auto"/>
        <w:rPr>
          <w:rFonts w:eastAsia="等线"/>
          <w:lang w:val="en-US" w:eastAsia="zh-CN"/>
        </w:rPr>
      </w:pPr>
      <w:r>
        <w:rPr>
          <w:rFonts w:eastAsia="等线"/>
          <w:lang w:val="en-US" w:eastAsia="zh-CN"/>
        </w:rPr>
        <w:t xml:space="preserve">This contribution provides our n28 channel model validation results. And </w:t>
      </w:r>
      <w:r w:rsidR="0019769E">
        <w:rPr>
          <w:rFonts w:eastAsia="等线"/>
          <w:lang w:val="en-US" w:eastAsia="zh-CN"/>
        </w:rPr>
        <w:t>would like to</w:t>
      </w:r>
      <w:r>
        <w:rPr>
          <w:rFonts w:eastAsia="等线"/>
          <w:lang w:val="en-US" w:eastAsia="zh-CN"/>
        </w:rPr>
        <w:t xml:space="preserve"> join in the FR1 MIMO OTA lab alignment and measurement campaign.</w:t>
      </w:r>
    </w:p>
    <w:p w:rsidR="000E55F2" w:rsidRDefault="000E55F2" w:rsidP="000E55F2">
      <w:pPr>
        <w:tabs>
          <w:tab w:val="left" w:pos="5103"/>
        </w:tabs>
        <w:spacing w:after="240" w:line="360" w:lineRule="auto"/>
        <w:rPr>
          <w:rFonts w:eastAsia="Batang"/>
          <w:b/>
          <w:i/>
          <w:lang w:eastAsia="zh-CN"/>
        </w:rPr>
      </w:pPr>
      <w:r w:rsidRPr="000E55F2">
        <w:rPr>
          <w:rFonts w:eastAsia="等线" w:hint="eastAsia"/>
          <w:b/>
          <w:i/>
          <w:lang w:val="en-US" w:eastAsia="zh-CN"/>
        </w:rPr>
        <w:t>O</w:t>
      </w:r>
      <w:r w:rsidRPr="000E55F2">
        <w:rPr>
          <w:rFonts w:eastAsia="等线"/>
          <w:b/>
          <w:i/>
          <w:lang w:val="en-US" w:eastAsia="zh-CN"/>
        </w:rPr>
        <w:t xml:space="preserve">bservation: The n28 channel model has been validated including </w:t>
      </w:r>
      <w:r w:rsidRPr="000E55F2">
        <w:rPr>
          <w:rFonts w:eastAsia="Batang"/>
          <w:b/>
          <w:i/>
          <w:lang w:eastAsia="zh-CN"/>
        </w:rPr>
        <w:t>TCF, PDP, SCF, Cross-polarization and Power validation. All the validation results fulfil the corresponding pass/</w:t>
      </w:r>
      <w:proofErr w:type="gramStart"/>
      <w:r w:rsidRPr="000E55F2">
        <w:rPr>
          <w:rFonts w:eastAsia="Batang"/>
          <w:b/>
          <w:i/>
          <w:lang w:eastAsia="zh-CN"/>
        </w:rPr>
        <w:t>fail</w:t>
      </w:r>
      <w:proofErr w:type="gramEnd"/>
      <w:r w:rsidRPr="000E55F2">
        <w:rPr>
          <w:rFonts w:eastAsia="Batang"/>
          <w:b/>
          <w:i/>
          <w:lang w:eastAsia="zh-CN"/>
        </w:rPr>
        <w:t xml:space="preserve"> limits.</w:t>
      </w:r>
    </w:p>
    <w:p w:rsidR="0019769E" w:rsidRPr="000E55F2" w:rsidRDefault="0019769E" w:rsidP="000E55F2">
      <w:pPr>
        <w:tabs>
          <w:tab w:val="left" w:pos="5103"/>
        </w:tabs>
        <w:spacing w:after="240" w:line="360" w:lineRule="auto"/>
        <w:rPr>
          <w:rFonts w:eastAsia="等线"/>
          <w:b/>
          <w:i/>
          <w:lang w:val="en-US" w:eastAsia="zh-CN"/>
        </w:rPr>
      </w:pPr>
      <w:r>
        <w:rPr>
          <w:rFonts w:eastAsia="等线" w:hint="eastAsia"/>
          <w:b/>
          <w:i/>
          <w:lang w:val="en-US" w:eastAsia="zh-CN"/>
        </w:rPr>
        <w:lastRenderedPageBreak/>
        <w:t>P</w:t>
      </w:r>
      <w:r>
        <w:rPr>
          <w:rFonts w:eastAsia="等线"/>
          <w:b/>
          <w:i/>
          <w:lang w:val="en-US" w:eastAsia="zh-CN"/>
        </w:rPr>
        <w:t>roposal: It is proposed to add OPPO lab as FR1 MIMO OTA lab volunteer.</w:t>
      </w:r>
    </w:p>
    <w:p w:rsidR="009A4E55" w:rsidRPr="000E55F2"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Default="00F857C4" w:rsidP="000927D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F8246F" w:rsidRPr="00F8246F">
        <w:rPr>
          <w:rFonts w:eastAsia="等线"/>
          <w:lang w:val="en-US" w:eastAsia="zh-CN"/>
        </w:rPr>
        <w:t>R4-230</w:t>
      </w:r>
      <w:r w:rsidR="004059C5">
        <w:rPr>
          <w:rFonts w:eastAsia="等线"/>
          <w:lang w:val="en-US" w:eastAsia="zh-CN"/>
        </w:rPr>
        <w:t>9821</w:t>
      </w:r>
      <w:r w:rsidR="00E845A3">
        <w:rPr>
          <w:rFonts w:eastAsia="等线"/>
          <w:lang w:val="en-US" w:eastAsia="zh-CN"/>
        </w:rPr>
        <w:t>,</w:t>
      </w:r>
      <w:r w:rsidR="005843A7" w:rsidRPr="005843A7">
        <w:rPr>
          <w:rFonts w:eastAsia="等线"/>
          <w:lang w:val="en-US" w:eastAsia="zh-CN"/>
        </w:rPr>
        <w:t xml:space="preserve"> </w:t>
      </w:r>
      <w:r w:rsidR="00F8246F" w:rsidRPr="00F8246F">
        <w:rPr>
          <w:rFonts w:eastAsia="等线"/>
          <w:lang w:val="en-US" w:eastAsia="zh-CN"/>
        </w:rPr>
        <w:t>WF on Rel-18 MIMO OTA</w:t>
      </w:r>
      <w:r w:rsidR="00375F3C" w:rsidRPr="00C96F86">
        <w:rPr>
          <w:rFonts w:eastAsia="等线"/>
          <w:lang w:val="en-US" w:eastAsia="zh-CN"/>
        </w:rPr>
        <w:t xml:space="preserve">, </w:t>
      </w:r>
      <w:r w:rsidR="00BC161B" w:rsidRPr="00BC161B">
        <w:rPr>
          <w:rFonts w:eastAsia="等线"/>
          <w:lang w:val="en-US" w:eastAsia="zh-CN"/>
        </w:rPr>
        <w:t>CAICT</w:t>
      </w:r>
    </w:p>
    <w:p w:rsidR="001322F3" w:rsidRPr="000927DF" w:rsidRDefault="001322F3" w:rsidP="000927DF">
      <w:pPr>
        <w:overflowPunct w:val="0"/>
        <w:autoSpaceDE w:val="0"/>
        <w:autoSpaceDN w:val="0"/>
        <w:adjustRightInd w:val="0"/>
        <w:spacing w:after="180"/>
        <w:ind w:left="284" w:hangingChars="142" w:hanging="284"/>
        <w:textAlignment w:val="baseline"/>
        <w:rPr>
          <w:rFonts w:eastAsia="等线"/>
          <w:lang w:val="en-US" w:eastAsia="zh-CN"/>
        </w:rPr>
      </w:pPr>
    </w:p>
    <w:sectPr w:rsidR="001322F3" w:rsidRPr="000927D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C1E" w:rsidRDefault="00041C1E">
      <w:r>
        <w:separator/>
      </w:r>
    </w:p>
  </w:endnote>
  <w:endnote w:type="continuationSeparator" w:id="0">
    <w:p w:rsidR="00041C1E" w:rsidRDefault="0004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auto"/>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C1E" w:rsidRDefault="00041C1E">
      <w:r>
        <w:separator/>
      </w:r>
    </w:p>
  </w:footnote>
  <w:footnote w:type="continuationSeparator" w:id="0">
    <w:p w:rsidR="00041C1E" w:rsidRDefault="00041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EE213A"/>
    <w:multiLevelType w:val="hybridMultilevel"/>
    <w:tmpl w:val="2E5A95C2"/>
    <w:lvl w:ilvl="0" w:tplc="6B5E700E">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2"/>
  </w:num>
  <w:num w:numId="4">
    <w:abstractNumId w:val="6"/>
  </w:num>
  <w:num w:numId="5">
    <w:abstractNumId w:val="9"/>
  </w:num>
  <w:num w:numId="6">
    <w:abstractNumId w:val="4"/>
  </w:num>
  <w:num w:numId="7">
    <w:abstractNumId w:val="11"/>
  </w:num>
  <w:num w:numId="8">
    <w:abstractNumId w:val="1"/>
  </w:num>
  <w:num w:numId="9">
    <w:abstractNumId w:val="10"/>
  </w:num>
  <w:num w:numId="10">
    <w:abstractNumId w:val="0"/>
  </w:num>
  <w:num w:numId="11">
    <w:abstractNumId w:val="8"/>
  </w:num>
  <w:num w:numId="12">
    <w:abstractNumId w:val="3"/>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1C1E"/>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27DF"/>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5F2"/>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2F3"/>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65A"/>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110"/>
    <w:rsid w:val="001958F1"/>
    <w:rsid w:val="00195A7F"/>
    <w:rsid w:val="00195D8C"/>
    <w:rsid w:val="001960DF"/>
    <w:rsid w:val="00196E2B"/>
    <w:rsid w:val="00196E93"/>
    <w:rsid w:val="0019769E"/>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2B2"/>
    <w:rsid w:val="00240304"/>
    <w:rsid w:val="00240402"/>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249"/>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55E"/>
    <w:rsid w:val="002E7A10"/>
    <w:rsid w:val="002E7A97"/>
    <w:rsid w:val="002F076E"/>
    <w:rsid w:val="002F0F22"/>
    <w:rsid w:val="002F157A"/>
    <w:rsid w:val="002F172E"/>
    <w:rsid w:val="002F1885"/>
    <w:rsid w:val="002F26AD"/>
    <w:rsid w:val="002F28C5"/>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C7A93"/>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9C5"/>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4D1"/>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B12"/>
    <w:rsid w:val="00454CE8"/>
    <w:rsid w:val="00455EC9"/>
    <w:rsid w:val="00456690"/>
    <w:rsid w:val="00456AA3"/>
    <w:rsid w:val="0045700D"/>
    <w:rsid w:val="00457039"/>
    <w:rsid w:val="00457468"/>
    <w:rsid w:val="00457565"/>
    <w:rsid w:val="004575B6"/>
    <w:rsid w:val="0046061E"/>
    <w:rsid w:val="004613FF"/>
    <w:rsid w:val="00461A1A"/>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240"/>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518"/>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01F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1A33"/>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6FF"/>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37E6A"/>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476D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C8B"/>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5F18"/>
    <w:rsid w:val="006F61D3"/>
    <w:rsid w:val="006F6530"/>
    <w:rsid w:val="006F7343"/>
    <w:rsid w:val="007009CB"/>
    <w:rsid w:val="00700EF0"/>
    <w:rsid w:val="007010BE"/>
    <w:rsid w:val="0070207F"/>
    <w:rsid w:val="00704504"/>
    <w:rsid w:val="00705144"/>
    <w:rsid w:val="00705639"/>
    <w:rsid w:val="00705673"/>
    <w:rsid w:val="00705FFC"/>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58F7"/>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F6"/>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1C4A"/>
    <w:rsid w:val="008123FF"/>
    <w:rsid w:val="0081290F"/>
    <w:rsid w:val="0081327A"/>
    <w:rsid w:val="00813593"/>
    <w:rsid w:val="00813F36"/>
    <w:rsid w:val="00814357"/>
    <w:rsid w:val="008143CD"/>
    <w:rsid w:val="00814B3B"/>
    <w:rsid w:val="008155E6"/>
    <w:rsid w:val="00816C1D"/>
    <w:rsid w:val="00816E93"/>
    <w:rsid w:val="00817F89"/>
    <w:rsid w:val="0082079E"/>
    <w:rsid w:val="00820A54"/>
    <w:rsid w:val="008213FA"/>
    <w:rsid w:val="0082179E"/>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398"/>
    <w:rsid w:val="008764C3"/>
    <w:rsid w:val="008769B5"/>
    <w:rsid w:val="00876E29"/>
    <w:rsid w:val="00876FB5"/>
    <w:rsid w:val="00877366"/>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3B1E"/>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1D4A"/>
    <w:rsid w:val="008B2228"/>
    <w:rsid w:val="008B2828"/>
    <w:rsid w:val="008B2D9A"/>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36E"/>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40A"/>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3F6"/>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3FF7"/>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A23"/>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07D"/>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64E"/>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AF7C24"/>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FCF"/>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EAB"/>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582"/>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61B"/>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4B77"/>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2F5F"/>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77EDB"/>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7B1"/>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28F"/>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711"/>
    <w:rsid w:val="00DA5874"/>
    <w:rsid w:val="00DA590C"/>
    <w:rsid w:val="00DA5BE9"/>
    <w:rsid w:val="00DA614D"/>
    <w:rsid w:val="00DA73F6"/>
    <w:rsid w:val="00DA758E"/>
    <w:rsid w:val="00DA772D"/>
    <w:rsid w:val="00DB08FD"/>
    <w:rsid w:val="00DB0DA0"/>
    <w:rsid w:val="00DB1046"/>
    <w:rsid w:val="00DB1330"/>
    <w:rsid w:val="00DB1C77"/>
    <w:rsid w:val="00DB1EE9"/>
    <w:rsid w:val="00DB24AC"/>
    <w:rsid w:val="00DB26B6"/>
    <w:rsid w:val="00DB2C93"/>
    <w:rsid w:val="00DB327C"/>
    <w:rsid w:val="00DB4772"/>
    <w:rsid w:val="00DB47B5"/>
    <w:rsid w:val="00DB504D"/>
    <w:rsid w:val="00DB545B"/>
    <w:rsid w:val="00DB56A2"/>
    <w:rsid w:val="00DB5714"/>
    <w:rsid w:val="00DB58A0"/>
    <w:rsid w:val="00DB5CF2"/>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07DB8"/>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88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17"/>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8"/>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CD4"/>
    <w:rsid w:val="00EA4D55"/>
    <w:rsid w:val="00EA4E1F"/>
    <w:rsid w:val="00EA4EE8"/>
    <w:rsid w:val="00EA55A2"/>
    <w:rsid w:val="00EA56E4"/>
    <w:rsid w:val="00EA5A11"/>
    <w:rsid w:val="00EA5E23"/>
    <w:rsid w:val="00EA6188"/>
    <w:rsid w:val="00EA6C29"/>
    <w:rsid w:val="00EA74F3"/>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19CA"/>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0E54"/>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2874"/>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7D3"/>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0DDC"/>
    <w:rsid w:val="00F81132"/>
    <w:rsid w:val="00F816B5"/>
    <w:rsid w:val="00F81AE7"/>
    <w:rsid w:val="00F81D62"/>
    <w:rsid w:val="00F8246F"/>
    <w:rsid w:val="00F825EF"/>
    <w:rsid w:val="00F8357F"/>
    <w:rsid w:val="00F83592"/>
    <w:rsid w:val="00F83933"/>
    <w:rsid w:val="00F84198"/>
    <w:rsid w:val="00F8470A"/>
    <w:rsid w:val="00F848E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8F21A"/>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E55F2"/>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E08A1-A253-4C6F-8165-51FAA1A2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4</Pages>
  <Words>442</Words>
  <Characters>2524</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21</cp:revision>
  <cp:lastPrinted>2013-04-01T04:20:00Z</cp:lastPrinted>
  <dcterms:created xsi:type="dcterms:W3CDTF">2023-08-02T08:25:00Z</dcterms:created>
  <dcterms:modified xsi:type="dcterms:W3CDTF">2023-08-16T10:06:00Z</dcterms:modified>
</cp:coreProperties>
</file>